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DF76" w14:textId="39BC8164" w:rsidR="00B12475" w:rsidRPr="00ED4FAF" w:rsidRDefault="00B12475" w:rsidP="00ED4FAF">
      <w:pPr>
        <w:jc w:val="center"/>
        <w:rPr>
          <w:b/>
          <w:bCs/>
          <w:sz w:val="28"/>
          <w:szCs w:val="28"/>
        </w:rPr>
      </w:pPr>
      <w:r w:rsidRPr="00ED4FAF">
        <w:rPr>
          <w:b/>
          <w:bCs/>
          <w:sz w:val="28"/>
          <w:szCs w:val="28"/>
        </w:rPr>
        <w:t>Lokalhistorisk quiz på Bruserød</w:t>
      </w:r>
    </w:p>
    <w:p w14:paraId="6B990EA1" w14:textId="5FE75A50" w:rsidR="008A033C" w:rsidRDefault="00B12475" w:rsidP="00B12475">
      <w:pP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Borre Historielag </w:t>
      </w:r>
      <w:r w:rsidR="001078E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er så heldig å ha </w:t>
      </w:r>
      <w:r w:rsidR="00BA2032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flere </w:t>
      </w: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medlemmer som bidrar til våre arrangementer. Onsdag 20. oktober arrangerte forfatter og Gjengangerens quiz-master Kurt Aust en populær lokalhistorisk spørrekonkurranse på Bruserød. </w:t>
      </w:r>
    </w:p>
    <w:p w14:paraId="4AC364F5" w14:textId="7B7C11BE" w:rsidR="00D01A8E" w:rsidRDefault="008A033C" w:rsidP="008A033C">
      <w:pP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</w:pPr>
      <w:r w:rsidRPr="00B46AD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Kurt Aust</w:t>
      </w: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, som bor i Horten, e</w:t>
      </w:r>
      <w:r w:rsidRPr="00B46AD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r født og oppvokst i </w:t>
      </w:r>
      <w:hyperlink r:id="rId6" w:history="1">
        <w:r w:rsidRPr="00B46ADB">
          <w:rPr>
            <w:rFonts w:ascii="Times New Roman" w:eastAsia="Times New Roman" w:hAnsi="Times New Roman" w:cs="Times New Roman"/>
            <w:color w:val="203E51"/>
            <w:sz w:val="30"/>
            <w:szCs w:val="30"/>
            <w:lang w:eastAsia="nb-NO"/>
          </w:rPr>
          <w:t>Danmark</w:t>
        </w:r>
      </w:hyperlink>
      <w:r w:rsidRPr="00B46AD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men </w:t>
      </w:r>
      <w:r w:rsidR="0071544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flyttet </w:t>
      </w: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til </w:t>
      </w:r>
      <w:r w:rsidRPr="00B46AD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Norge i 1982. Han</w:t>
      </w: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har utgitt nærmere </w:t>
      </w:r>
      <w:r w:rsidR="004677E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2</w:t>
      </w: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0 bøker, og er spesielt kjent for sine historiske kriminalromaner</w:t>
      </w:r>
      <w:r w:rsidR="00B66772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som har fått </w:t>
      </w:r>
      <w:r w:rsidRPr="00B46AD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svært gode kritikker</w:t>
      </w:r>
      <w:r w:rsidR="00B66772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. Kurt har </w:t>
      </w:r>
      <w:r w:rsidR="00AC6DA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blant annet </w:t>
      </w: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mottatt både </w:t>
      </w:r>
      <w:hyperlink r:id="rId7" w:history="1">
        <w:proofErr w:type="spellStart"/>
        <w:r w:rsidRPr="00B46ADB">
          <w:rPr>
            <w:rFonts w:ascii="Times New Roman" w:eastAsia="Times New Roman" w:hAnsi="Times New Roman" w:cs="Times New Roman"/>
            <w:color w:val="203E51"/>
            <w:sz w:val="30"/>
            <w:szCs w:val="30"/>
            <w:lang w:eastAsia="nb-NO"/>
          </w:rPr>
          <w:t>Rivertonprisen</w:t>
        </w:r>
        <w:proofErr w:type="spellEnd"/>
      </w:hyperlink>
      <w:r w:rsidRPr="00B46AD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 og </w:t>
      </w:r>
      <w:hyperlink r:id="rId8" w:history="1">
        <w:r w:rsidRPr="00B46ADB">
          <w:rPr>
            <w:rFonts w:ascii="Times New Roman" w:eastAsia="Times New Roman" w:hAnsi="Times New Roman" w:cs="Times New Roman"/>
            <w:color w:val="203E51"/>
            <w:sz w:val="30"/>
            <w:szCs w:val="30"/>
            <w:lang w:eastAsia="nb-NO"/>
          </w:rPr>
          <w:t>Glassnøkkelen</w:t>
        </w:r>
      </w:hyperlink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  <w:r w:rsidRPr="00B46AD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for sine </w:t>
      </w:r>
      <w:r w:rsidRPr="00B46AD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historiske kriminalromaner</w:t>
      </w:r>
      <w:r w:rsidR="00B66772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, og har t</w:t>
      </w:r>
      <w:r w:rsidR="00000B41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idligere gjestet oss </w:t>
      </w:r>
      <w:r w:rsidR="00D01A8E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på Bruserø</w:t>
      </w:r>
      <w:r w:rsidR="008160C6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d</w:t>
      </w:r>
      <w:r w:rsidR="00000B41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med bok-kåseri</w:t>
      </w:r>
      <w:r w:rsidR="00D01A8E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.</w:t>
      </w:r>
      <w:r w:rsidR="0071544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  <w:r w:rsidR="009450A6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D</w:t>
      </w:r>
      <w:r w:rsidR="00D01A8E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enne gangen hadde </w:t>
      </w:r>
      <w:r w:rsidR="00AC6DA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han </w:t>
      </w:r>
      <w:r w:rsidR="00D01A8E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laget en </w:t>
      </w:r>
      <w:r w:rsidR="00AC6DA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spennende konkurranse med historiske spørsmål. </w:t>
      </w:r>
    </w:p>
    <w:p w14:paraId="4933F5F3" w14:textId="61C1985D" w:rsidR="008A033C" w:rsidRDefault="00B12475" w:rsidP="008A033C">
      <w:pP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Deltakerne ble delt i </w:t>
      </w:r>
      <w:r w:rsidR="004C7039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grupper</w:t>
      </w:r>
      <w:r w:rsidR="008A033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med hvert sitt navn</w:t>
      </w:r>
      <w:r w:rsidR="004C7039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, </w:t>
      </w:r>
      <w:r w:rsidR="008A033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og </w:t>
      </w:r>
      <w:r w:rsidR="004C7039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fordelte seg </w:t>
      </w:r>
      <w:r w:rsidR="00D01A8E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i </w:t>
      </w:r>
      <w:proofErr w:type="spellStart"/>
      <w:r w:rsidR="00AC6DA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Bruserøds</w:t>
      </w:r>
      <w:proofErr w:type="spellEnd"/>
      <w:r w:rsidR="00AC6DA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  <w:r w:rsidR="008A033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fire </w:t>
      </w:r>
      <w:r w:rsidR="004C7039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stue</w:t>
      </w:r>
      <w:r w:rsidR="008A033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r</w:t>
      </w:r>
      <w:r w:rsidR="00AC6DA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i første etasje</w:t>
      </w:r>
      <w:r w:rsidR="008A033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.</w:t>
      </w:r>
      <w:r w:rsidR="004C7039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  <w:r w:rsidR="009450A6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Det var </w:t>
      </w:r>
      <w:r w:rsidR="004C7039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laget både lette og vanskelige spørsmål, og alle fikk noe å bryne seg på.</w:t>
      </w:r>
      <w:r w:rsidR="00423ED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  <w:r w:rsidR="008A033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Her gjaldt det å huske alt fra ordførere i kommunen til tema rundt den dansk-norske slavehandelen. </w:t>
      </w:r>
      <w:r w:rsidR="009450A6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Noen spørsmål gikk ut på å </w:t>
      </w:r>
      <w:r w:rsidR="008A033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gjenkjenne bygninger i </w:t>
      </w:r>
      <w:r w:rsidR="009450A6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Horten,</w:t>
      </w:r>
      <w:r w:rsidR="008A033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  <w:r w:rsidR="00D01A8E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blant annet </w:t>
      </w:r>
      <w:r w:rsidR="008A033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sidebygningen på Bruserød, med sitt staselige klokketårn.</w:t>
      </w:r>
      <w:r w:rsidR="00D01A8E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Ikke alle greide fullt hus, men </w:t>
      </w:r>
      <w:r w:rsidR="005F3B81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g</w:t>
      </w:r>
      <w:r w:rsidR="00D01A8E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ruppen som gikk av med seieren, v</w:t>
      </w:r>
      <w:r w:rsidR="001004A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ar «Midgard» med Inger Johanne Furu, Bodil Hegg, Bjørg Solumsmoen</w:t>
      </w:r>
      <w:r w:rsidR="005F3B81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, Lars </w:t>
      </w:r>
      <w:proofErr w:type="spellStart"/>
      <w:r w:rsidR="005F3B81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Frebergsvik</w:t>
      </w:r>
      <w:proofErr w:type="spellEnd"/>
      <w:r w:rsidR="001004A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og Bjørn Jakobsen.</w:t>
      </w:r>
      <w:r w:rsidR="005F3B81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Vi gratulerer</w:t>
      </w:r>
      <w:r w:rsidR="00ED4FA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!</w:t>
      </w:r>
    </w:p>
    <w:p w14:paraId="3C5D3145" w14:textId="6AD16110" w:rsidR="008A033C" w:rsidRDefault="00CA4411" w:rsidP="00B12475">
      <w:pP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Kjøkkenko</w:t>
      </w:r>
      <w:r w:rsidR="0032145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miteen</w:t>
      </w:r>
      <w:r w:rsidR="001F2C4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,</w:t>
      </w:r>
      <w:r w:rsidR="0032145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ved Nora Ouff, Marit Østmoe Andersen og Turid Arnesen</w:t>
      </w:r>
      <w:r w:rsidR="001F2C4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,</w:t>
      </w:r>
      <w:r w:rsidR="0032145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sørget for kaffe og vafler underveis i konkurransen. </w:t>
      </w:r>
    </w:p>
    <w:p w14:paraId="7AB0F3FA" w14:textId="3B226680" w:rsidR="00FB11CF" w:rsidRDefault="001F2C4B" w:rsidP="00B12475">
      <w:pP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Leder </w:t>
      </w:r>
      <w:r w:rsidR="002D11D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Eli Kari Høihilder </w:t>
      </w: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overrakte </w:t>
      </w:r>
      <w:r w:rsidR="0014778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Kurt </w:t>
      </w:r>
      <w:r w:rsidR="002D11D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en liten gave fra historielaget</w:t>
      </w:r>
      <w:r w:rsidR="00FB11C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som takk for </w:t>
      </w:r>
      <w:r w:rsidR="002D11D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innsatsen</w:t>
      </w:r>
      <w:r w:rsidR="0014778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, og s</w:t>
      </w:r>
      <w:r w:rsidR="002D11D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ekretær </w:t>
      </w:r>
      <w:r w:rsidR="00FB11C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Terje </w:t>
      </w:r>
      <w:r w:rsidR="002D11D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Knutheim opplyste om </w:t>
      </w: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vårt</w:t>
      </w:r>
      <w:r w:rsidR="00E975A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  <w:r w:rsidR="002D11D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neste arrangement</w:t>
      </w:r>
      <w:r w:rsidR="00E975A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,</w:t>
      </w:r>
      <w:r w:rsidR="002D11D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presentasjon av</w:t>
      </w:r>
      <w:r w:rsidR="00E975A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nytt</w:t>
      </w:r>
      <w:r w:rsidR="00FB11C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  <w:r w:rsidR="002D11D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Borreminne</w:t>
      </w:r>
      <w:r w:rsidR="00FB11CF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  <w:r w:rsidR="002D11D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på Lokalhistorisk Senter</w:t>
      </w:r>
      <w:r w:rsidR="00EA047C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tirsdag 9. november</w:t>
      </w:r>
      <w:r w:rsidR="000B0405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. </w:t>
      </w:r>
      <w:r w:rsidR="00AC6A64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Det </w:t>
      </w:r>
      <w:r w:rsidR="002D11D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blir det salg av boka til medlemspris. </w:t>
      </w:r>
      <w:r w:rsidR="005F3B81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</w:p>
    <w:p w14:paraId="3959783E" w14:textId="058527B4" w:rsidR="00CA4411" w:rsidRDefault="005F3B81" w:rsidP="00B12475">
      <w:pP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Alle er</w:t>
      </w:r>
      <w:r w:rsidR="00147788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velkommen</w:t>
      </w:r>
      <w:r w:rsidR="005254BB"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!</w:t>
      </w:r>
      <w:proofErr w:type="gramEnd"/>
    </w:p>
    <w:p w14:paraId="76DA1382" w14:textId="22CF350C" w:rsidR="005F3B81" w:rsidRDefault="005F3B81" w:rsidP="00B12475">
      <w:pP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 xml:space="preserve"> Hilsen</w:t>
      </w:r>
    </w:p>
    <w:p w14:paraId="0232C197" w14:textId="6050CAD4" w:rsidR="005F3B81" w:rsidRDefault="005F3B81" w:rsidP="00B12475">
      <w:pP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</w:pPr>
      <w: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  <w:t>Styret i Borre Historielag</w:t>
      </w:r>
    </w:p>
    <w:p w14:paraId="3B726E36" w14:textId="77777777" w:rsidR="00B74889" w:rsidRDefault="00B74889" w:rsidP="00B12475">
      <w:pPr>
        <w:rPr>
          <w:rFonts w:ascii="Times New Roman" w:eastAsia="Times New Roman" w:hAnsi="Times New Roman" w:cs="Times New Roman"/>
          <w:color w:val="203E51"/>
          <w:sz w:val="30"/>
          <w:szCs w:val="30"/>
          <w:lang w:eastAsia="nb-NO"/>
        </w:rPr>
      </w:pPr>
    </w:p>
    <w:p w14:paraId="78B91BB2" w14:textId="77777777" w:rsidR="00CA4411" w:rsidRPr="00B12475" w:rsidRDefault="00CA4411" w:rsidP="00B12475"/>
    <w:sectPr w:rsidR="00CA4411" w:rsidRPr="00B12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BE6EC0"/>
    <w:multiLevelType w:val="multilevel"/>
    <w:tmpl w:val="1AEC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67"/>
    <w:rsid w:val="00000B41"/>
    <w:rsid w:val="000B0405"/>
    <w:rsid w:val="000C7B6E"/>
    <w:rsid w:val="001004AF"/>
    <w:rsid w:val="001078EC"/>
    <w:rsid w:val="00124567"/>
    <w:rsid w:val="00147788"/>
    <w:rsid w:val="001F2C4B"/>
    <w:rsid w:val="002D11D8"/>
    <w:rsid w:val="0032145C"/>
    <w:rsid w:val="003B346D"/>
    <w:rsid w:val="00423EDF"/>
    <w:rsid w:val="004677EB"/>
    <w:rsid w:val="004704E0"/>
    <w:rsid w:val="004C7039"/>
    <w:rsid w:val="00514875"/>
    <w:rsid w:val="005254BB"/>
    <w:rsid w:val="005F3B81"/>
    <w:rsid w:val="00715448"/>
    <w:rsid w:val="008160C6"/>
    <w:rsid w:val="00861A49"/>
    <w:rsid w:val="008A033C"/>
    <w:rsid w:val="009450A6"/>
    <w:rsid w:val="009E55F6"/>
    <w:rsid w:val="00A1368F"/>
    <w:rsid w:val="00AC6A64"/>
    <w:rsid w:val="00AC6DAF"/>
    <w:rsid w:val="00B12475"/>
    <w:rsid w:val="00B24168"/>
    <w:rsid w:val="00B46ADB"/>
    <w:rsid w:val="00B625C0"/>
    <w:rsid w:val="00B66772"/>
    <w:rsid w:val="00B74889"/>
    <w:rsid w:val="00BA2032"/>
    <w:rsid w:val="00CA4411"/>
    <w:rsid w:val="00CD1F5A"/>
    <w:rsid w:val="00CD6FA7"/>
    <w:rsid w:val="00D01A8E"/>
    <w:rsid w:val="00E975A8"/>
    <w:rsid w:val="00EA047C"/>
    <w:rsid w:val="00ED4FAF"/>
    <w:rsid w:val="00FB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B939"/>
  <w15:chartTrackingRefBased/>
  <w15:docId w15:val="{62BE22C9-EC0C-4E18-B35F-99A269D8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1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3533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l.no/Glassn%C3%B8kkelen" TargetMode="External"/><Relationship Id="rId3" Type="http://schemas.openxmlformats.org/officeDocument/2006/relationships/styles" Target="styles.xml"/><Relationship Id="rId7" Type="http://schemas.openxmlformats.org/officeDocument/2006/relationships/hyperlink" Target="https://snl.no/Rivertonpris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nl.no/Danmar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0C45-ADAF-43B7-AAC6-B87FB0D6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Kari Høihilder</dc:creator>
  <cp:keywords/>
  <dc:description/>
  <cp:lastModifiedBy>Eli Kari Høihilder</cp:lastModifiedBy>
  <cp:revision>2</cp:revision>
  <dcterms:created xsi:type="dcterms:W3CDTF">2021-10-28T10:22:00Z</dcterms:created>
  <dcterms:modified xsi:type="dcterms:W3CDTF">2021-10-28T10:22:00Z</dcterms:modified>
</cp:coreProperties>
</file>